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D469E" w14:textId="2909834F" w:rsidR="00536C08" w:rsidRDefault="001A2926" w:rsidP="00650558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D46A9" wp14:editId="51FE6F88">
                <wp:simplePos x="0" y="0"/>
                <wp:positionH relativeFrom="column">
                  <wp:posOffset>-1395095</wp:posOffset>
                </wp:positionH>
                <wp:positionV relativeFrom="paragraph">
                  <wp:posOffset>-880110</wp:posOffset>
                </wp:positionV>
                <wp:extent cx="8856980" cy="1371600"/>
                <wp:effectExtent l="0" t="0" r="0" b="0"/>
                <wp:wrapNone/>
                <wp:docPr id="3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5698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6D46B9" w14:textId="77777777" w:rsidR="00E008B5" w:rsidRPr="00E008B5" w:rsidRDefault="00E008B5" w:rsidP="00E008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</w:t>
                            </w:r>
                            <w:r w:rsidR="00E414E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414E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E69B14"/>
                                <w:kern w:val="24"/>
                                <w:sz w:val="26"/>
                                <w:szCs w:val="26"/>
                              </w:rPr>
                              <w:t>SINDICATO NACIONAL DE TRABAJADORES DE LA EDUCACIÓN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                                </w:t>
                            </w:r>
                            <w:r w:rsidR="00E414E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 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COMITÉ EJECUTIVO SECCIONAL 2016-2020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 xml:space="preserve">                           </w:t>
                            </w:r>
                            <w:r w:rsidR="00E414EA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                             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 Emilio Carranza y Calzada de los Maestros No.300, C.P. 25000,</w:t>
                            </w:r>
                            <w:r w:rsidR="00940FBA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Zona Centro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D46A9" id="1 Título" o:spid="_x0000_s1026" style="position:absolute;margin-left:-109.85pt;margin-top:-69.3pt;width:697.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" filled="f" stroked="f">
                <o:lock v:ext="edit" grouping="t"/>
                <v:textbox>
                  <w:txbxContent>
                    <w:p w14:paraId="2A6D46B9" w14:textId="77777777" w:rsidR="00E008B5" w:rsidRPr="00E008B5" w:rsidRDefault="00E008B5" w:rsidP="00E008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        </w:t>
                      </w:r>
                      <w:r w:rsidR="00E414E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414E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E69B14"/>
                          <w:kern w:val="24"/>
                          <w:sz w:val="26"/>
                          <w:szCs w:val="26"/>
                        </w:rPr>
                        <w:t>SINDICATO NACIONAL DE TRABAJADORES DE LA EDUCACIÓN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                                </w:t>
                      </w:r>
                      <w:r w:rsidR="00E414E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         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>COMITÉ EJECUTIVO SECCIONAL 2016-2020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 xml:space="preserve">                           </w:t>
                      </w:r>
                      <w:r w:rsidR="00E414EA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                             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 Emilio Carranza y Calzada de los Maestros No.300, C.P. 25000,</w:t>
                      </w:r>
                      <w:r w:rsidR="00940FBA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Zona Centro</w:t>
                      </w:r>
                    </w:p>
                  </w:txbxContent>
                </v:textbox>
              </v:rect>
            </w:pict>
          </mc:Fallback>
        </mc:AlternateContent>
      </w:r>
      <w:r w:rsidR="005E2095" w:rsidRPr="00E008B5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A6D46AA" wp14:editId="2A6D46AB">
            <wp:simplePos x="0" y="0"/>
            <wp:positionH relativeFrom="column">
              <wp:posOffset>-794385</wp:posOffset>
            </wp:positionH>
            <wp:positionV relativeFrom="paragraph">
              <wp:posOffset>-448945</wp:posOffset>
            </wp:positionV>
            <wp:extent cx="1895475" cy="852805"/>
            <wp:effectExtent l="19050" t="0" r="952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E69B14"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6D46AC" wp14:editId="12C68093">
                <wp:simplePos x="0" y="0"/>
                <wp:positionH relativeFrom="column">
                  <wp:posOffset>-765810</wp:posOffset>
                </wp:positionH>
                <wp:positionV relativeFrom="paragraph">
                  <wp:posOffset>187324</wp:posOffset>
                </wp:positionV>
                <wp:extent cx="7181850" cy="0"/>
                <wp:effectExtent l="0" t="0" r="0" b="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E69B14">
                              <a:alpha val="54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89DE" id="8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0.3pt,14.75pt" to="505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" strokecolor="#e69b14" strokeweight="2pt">
                <v:stroke opacity="35466f"/>
                <o:lock v:ext="edit" shapetype="f"/>
              </v:line>
            </w:pict>
          </mc:Fallback>
        </mc:AlternateContent>
      </w:r>
      <w:r w:rsidR="00D66139" w:rsidRPr="00103D39"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64384" behindDoc="1" locked="0" layoutInCell="1" allowOverlap="1" wp14:anchorId="2A6D46AD" wp14:editId="2A6D46AE">
            <wp:simplePos x="0" y="0"/>
            <wp:positionH relativeFrom="column">
              <wp:posOffset>-483569</wp:posOffset>
            </wp:positionH>
            <wp:positionV relativeFrom="paragraph">
              <wp:posOffset>1837957</wp:posOffset>
            </wp:positionV>
            <wp:extent cx="6830060" cy="3561348"/>
            <wp:effectExtent l="1905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90000" contras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356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14:paraId="2A6D46A0" w14:textId="6D4B60BD" w:rsidR="00536C08" w:rsidRPr="002347E5" w:rsidRDefault="00DE6E6D" w:rsidP="00DE6E6D">
      <w:pPr>
        <w:rPr>
          <w:rFonts w:cstheme="minorHAnsi"/>
          <w:b/>
          <w:bCs/>
          <w:sz w:val="28"/>
          <w:szCs w:val="28"/>
        </w:rPr>
      </w:pPr>
      <w:r>
        <w:rPr>
          <w:lang w:eastAsia="es-MX"/>
        </w:rPr>
        <w:t xml:space="preserve">                                                                                      </w:t>
      </w:r>
      <w:r w:rsidR="00536C08" w:rsidRPr="002347E5">
        <w:rPr>
          <w:rFonts w:cstheme="minorHAnsi"/>
          <w:b/>
          <w:bCs/>
          <w:sz w:val="28"/>
          <w:szCs w:val="28"/>
        </w:rPr>
        <w:t>Boletín</w:t>
      </w:r>
    </w:p>
    <w:p w14:paraId="01836472" w14:textId="77777777" w:rsidR="00624B6C" w:rsidRDefault="00624B6C" w:rsidP="001A2926">
      <w:pPr>
        <w:jc w:val="right"/>
        <w:rPr>
          <w:rFonts w:cstheme="minorHAnsi"/>
          <w:sz w:val="28"/>
          <w:szCs w:val="28"/>
        </w:rPr>
      </w:pPr>
    </w:p>
    <w:p w14:paraId="04859ECD" w14:textId="2CF3013E" w:rsidR="001A2926" w:rsidRPr="004E648A" w:rsidRDefault="001A2926" w:rsidP="001A2926">
      <w:pPr>
        <w:jc w:val="right"/>
        <w:rPr>
          <w:rFonts w:cstheme="minorHAnsi"/>
          <w:sz w:val="28"/>
          <w:szCs w:val="28"/>
        </w:rPr>
      </w:pPr>
      <w:r w:rsidRPr="004E648A">
        <w:rPr>
          <w:rFonts w:cstheme="minorHAnsi"/>
          <w:sz w:val="28"/>
          <w:szCs w:val="28"/>
        </w:rPr>
        <w:t>Saltillo, Coahuila de Zaragoza a 01 de febrero de 2021.</w:t>
      </w:r>
    </w:p>
    <w:p w14:paraId="2BCE1E1A" w14:textId="34D87A04" w:rsidR="00624B6C" w:rsidRPr="00194EDF" w:rsidRDefault="00194EDF" w:rsidP="00194EDF">
      <w:pPr>
        <w:jc w:val="center"/>
        <w:rPr>
          <w:rFonts w:cstheme="minorHAnsi"/>
          <w:b/>
          <w:bCs/>
          <w:sz w:val="28"/>
          <w:szCs w:val="28"/>
        </w:rPr>
      </w:pPr>
      <w:r w:rsidRPr="00194EDF">
        <w:rPr>
          <w:rFonts w:cstheme="minorHAnsi"/>
          <w:b/>
          <w:bCs/>
          <w:sz w:val="28"/>
          <w:szCs w:val="28"/>
        </w:rPr>
        <w:t>La Sección 5 impulsa la Promoción Horizontal</w:t>
      </w:r>
      <w:r>
        <w:rPr>
          <w:rFonts w:cstheme="minorHAnsi"/>
          <w:b/>
          <w:bCs/>
          <w:sz w:val="28"/>
          <w:szCs w:val="28"/>
        </w:rPr>
        <w:t>.</w:t>
      </w:r>
    </w:p>
    <w:p w14:paraId="1529DC37" w14:textId="28B11061" w:rsidR="001A2926" w:rsidRPr="004E648A" w:rsidRDefault="001A2926" w:rsidP="001A2926">
      <w:pPr>
        <w:jc w:val="both"/>
        <w:rPr>
          <w:rFonts w:cstheme="minorHAnsi"/>
          <w:sz w:val="28"/>
          <w:szCs w:val="28"/>
          <w:lang w:val="es-US"/>
        </w:rPr>
      </w:pPr>
      <w:r w:rsidRPr="004E648A">
        <w:rPr>
          <w:rFonts w:cstheme="minorHAnsi"/>
          <w:sz w:val="28"/>
          <w:szCs w:val="28"/>
        </w:rPr>
        <w:t>El</w:t>
      </w:r>
      <w:r w:rsidRPr="004E648A">
        <w:rPr>
          <w:rFonts w:cstheme="minorHAnsi"/>
          <w:sz w:val="28"/>
          <w:szCs w:val="28"/>
          <w:lang w:val="es-US"/>
        </w:rPr>
        <w:t xml:space="preserve"> Comité Ejecutivo Seccional, llevó a cabo la reunión virtual, encabezada por el Maestro Omar Pereyra Pérez, quien señaló que</w:t>
      </w:r>
      <w:r>
        <w:rPr>
          <w:rFonts w:cstheme="minorHAnsi"/>
          <w:sz w:val="28"/>
          <w:szCs w:val="28"/>
          <w:lang w:val="es-US"/>
        </w:rPr>
        <w:t>,</w:t>
      </w:r>
      <w:r w:rsidRPr="004E648A">
        <w:rPr>
          <w:rFonts w:cstheme="minorHAnsi"/>
          <w:sz w:val="28"/>
          <w:szCs w:val="28"/>
          <w:lang w:val="es-US"/>
        </w:rPr>
        <w:t xml:space="preserve"> se viene trabajando en la construcción de la agenda con </w:t>
      </w:r>
      <w:r>
        <w:rPr>
          <w:rFonts w:cstheme="minorHAnsi"/>
          <w:sz w:val="28"/>
          <w:szCs w:val="28"/>
          <w:lang w:val="es-US"/>
        </w:rPr>
        <w:t xml:space="preserve">las y </w:t>
      </w:r>
      <w:r w:rsidRPr="004E648A">
        <w:rPr>
          <w:rFonts w:cstheme="minorHAnsi"/>
          <w:sz w:val="28"/>
          <w:szCs w:val="28"/>
          <w:lang w:val="es-US"/>
        </w:rPr>
        <w:t>los Secretarios de Trabajo</w:t>
      </w:r>
      <w:r>
        <w:rPr>
          <w:rFonts w:cstheme="minorHAnsi"/>
          <w:sz w:val="28"/>
          <w:szCs w:val="28"/>
          <w:lang w:val="es-US"/>
        </w:rPr>
        <w:t xml:space="preserve"> </w:t>
      </w:r>
      <w:r w:rsidRPr="004E648A">
        <w:rPr>
          <w:rFonts w:cstheme="minorHAnsi"/>
          <w:sz w:val="28"/>
          <w:szCs w:val="28"/>
          <w:lang w:val="es-US"/>
        </w:rPr>
        <w:t>y Conflictos y el Secretario de Evaluación Docente del Comité Ejecutivo Seccional</w:t>
      </w:r>
      <w:r>
        <w:rPr>
          <w:rFonts w:cstheme="minorHAnsi"/>
          <w:sz w:val="28"/>
          <w:szCs w:val="28"/>
          <w:lang w:val="es-US"/>
        </w:rPr>
        <w:t xml:space="preserve">, </w:t>
      </w:r>
      <w:r w:rsidRPr="004E648A">
        <w:rPr>
          <w:rFonts w:cstheme="minorHAnsi"/>
          <w:sz w:val="28"/>
          <w:szCs w:val="28"/>
          <w:lang w:val="es-US"/>
        </w:rPr>
        <w:t>en el análisis del Programa de Promoción Horizontal por Niveles con Incentivos en Educación Básica.</w:t>
      </w:r>
    </w:p>
    <w:p w14:paraId="01F1F73C" w14:textId="77777777" w:rsidR="001A2926" w:rsidRPr="004E648A" w:rsidRDefault="001A2926" w:rsidP="001A2926">
      <w:pPr>
        <w:jc w:val="both"/>
        <w:rPr>
          <w:rFonts w:cstheme="minorHAnsi"/>
          <w:sz w:val="28"/>
          <w:szCs w:val="28"/>
          <w:lang w:val="es-US"/>
        </w:rPr>
      </w:pPr>
      <w:r w:rsidRPr="004E648A">
        <w:rPr>
          <w:rFonts w:cstheme="minorHAnsi"/>
          <w:sz w:val="28"/>
          <w:szCs w:val="28"/>
          <w:lang w:val="es-US"/>
        </w:rPr>
        <w:t>El delegado en la Sección 5, indicó que, con este ejercicio de participación de cada uno de los niveles, se trazó la ruta para informar a la estructura Seccional, Delegacional, Representantes de Centro de Trabajo y Representante de Escuela, con el compromiso de que la información llegue a todos los agremiados a la Organización Sindical.</w:t>
      </w:r>
    </w:p>
    <w:p w14:paraId="3AA676B0" w14:textId="77777777" w:rsidR="001A2926" w:rsidRPr="004E648A" w:rsidRDefault="001A2926" w:rsidP="001A2926">
      <w:pPr>
        <w:jc w:val="both"/>
        <w:rPr>
          <w:rFonts w:cstheme="minorHAnsi"/>
          <w:sz w:val="28"/>
          <w:szCs w:val="28"/>
          <w:lang w:val="es-US"/>
        </w:rPr>
      </w:pPr>
      <w:r w:rsidRPr="004E648A">
        <w:rPr>
          <w:rFonts w:cstheme="minorHAnsi"/>
          <w:sz w:val="28"/>
          <w:szCs w:val="28"/>
          <w:lang w:val="es-US"/>
        </w:rPr>
        <w:t>Pereyra Pérez, destacó que, en dicho Programa de Promoción, se reconoce la revalorización al Magisterio, cuyo objetivo es promocionar y otorga incentivos al mejor desempeño de profesores, asesores técnico pedagógicos, técnicos docentes, directivos y supervisores, así como contribuir a su formación continua y superación profesional.</w:t>
      </w:r>
    </w:p>
    <w:p w14:paraId="1F241921" w14:textId="66EDE0CD" w:rsidR="001A2926" w:rsidRPr="004E648A" w:rsidRDefault="001A2926" w:rsidP="001A2926">
      <w:pPr>
        <w:jc w:val="both"/>
        <w:rPr>
          <w:rFonts w:cstheme="minorHAnsi"/>
          <w:sz w:val="28"/>
          <w:szCs w:val="28"/>
          <w:lang w:val="es-US"/>
        </w:rPr>
      </w:pPr>
      <w:r w:rsidRPr="004E648A">
        <w:rPr>
          <w:rFonts w:cstheme="minorHAnsi"/>
          <w:sz w:val="28"/>
          <w:szCs w:val="28"/>
          <w:lang w:val="es-US"/>
        </w:rPr>
        <w:t xml:space="preserve">El líder sindical, dio a conocer que, el Programa contiene las reglas para que el personal </w:t>
      </w:r>
      <w:r w:rsidR="00194EDF">
        <w:rPr>
          <w:rFonts w:cstheme="minorHAnsi"/>
          <w:sz w:val="28"/>
          <w:szCs w:val="28"/>
          <w:lang w:val="es-US"/>
        </w:rPr>
        <w:t>de</w:t>
      </w:r>
      <w:r w:rsidRPr="004E648A">
        <w:rPr>
          <w:rFonts w:cstheme="minorHAnsi"/>
          <w:sz w:val="28"/>
          <w:szCs w:val="28"/>
          <w:lang w:val="es-US"/>
        </w:rPr>
        <w:t xml:space="preserve"> Educación Básica pueda obtener los incentivos, enfocado a lograr, en un marco de inclusión y equidad el máximo logro del aprendizaje de las y los alumnos y su formación integral, otorgando estímulos a las maestras y a los maestros.</w:t>
      </w:r>
    </w:p>
    <w:p w14:paraId="46E4D3A4" w14:textId="77777777" w:rsidR="001A2926" w:rsidRPr="004E648A" w:rsidRDefault="001A2926" w:rsidP="001A2926">
      <w:pPr>
        <w:jc w:val="both"/>
        <w:rPr>
          <w:rFonts w:cstheme="minorHAnsi"/>
          <w:sz w:val="28"/>
          <w:szCs w:val="28"/>
          <w:lang w:val="es-US"/>
        </w:rPr>
      </w:pPr>
      <w:r w:rsidRPr="004E648A">
        <w:rPr>
          <w:rFonts w:cstheme="minorHAnsi"/>
          <w:sz w:val="28"/>
          <w:szCs w:val="28"/>
          <w:lang w:val="es-US"/>
        </w:rPr>
        <w:t>El dirigente magisterial, dijo que, a partir de mañana martes, se llevarán a cabo las reuniones</w:t>
      </w:r>
      <w:r>
        <w:rPr>
          <w:rFonts w:cstheme="minorHAnsi"/>
          <w:sz w:val="28"/>
          <w:szCs w:val="28"/>
          <w:lang w:val="es-US"/>
        </w:rPr>
        <w:t xml:space="preserve"> </w:t>
      </w:r>
      <w:r w:rsidRPr="004E648A">
        <w:rPr>
          <w:rFonts w:cstheme="minorHAnsi"/>
          <w:sz w:val="28"/>
          <w:szCs w:val="28"/>
          <w:lang w:val="es-US"/>
        </w:rPr>
        <w:t xml:space="preserve">por regiones, donde los integrantes del Comité Ejecutivo Seccional, atenderán de manera </w:t>
      </w:r>
      <w:r>
        <w:rPr>
          <w:rFonts w:cstheme="minorHAnsi"/>
          <w:sz w:val="28"/>
          <w:szCs w:val="28"/>
          <w:lang w:val="es-US"/>
        </w:rPr>
        <w:t>virtual</w:t>
      </w:r>
      <w:r w:rsidRPr="004E648A">
        <w:rPr>
          <w:rFonts w:cstheme="minorHAnsi"/>
          <w:sz w:val="28"/>
          <w:szCs w:val="28"/>
          <w:lang w:val="es-US"/>
        </w:rPr>
        <w:t xml:space="preserve"> este tema </w:t>
      </w:r>
      <w:r>
        <w:rPr>
          <w:rFonts w:cstheme="minorHAnsi"/>
          <w:sz w:val="28"/>
          <w:szCs w:val="28"/>
          <w:lang w:val="es-US"/>
        </w:rPr>
        <w:t>con la estructur</w:t>
      </w:r>
      <w:r w:rsidRPr="004E648A">
        <w:rPr>
          <w:rFonts w:cstheme="minorHAnsi"/>
          <w:sz w:val="28"/>
          <w:szCs w:val="28"/>
          <w:lang w:val="es-US"/>
        </w:rPr>
        <w:t>a</w:t>
      </w:r>
      <w:r>
        <w:rPr>
          <w:rFonts w:cstheme="minorHAnsi"/>
          <w:sz w:val="28"/>
          <w:szCs w:val="28"/>
          <w:lang w:val="es-US"/>
        </w:rPr>
        <w:t xml:space="preserve"> sindical</w:t>
      </w:r>
      <w:r w:rsidRPr="004E648A">
        <w:rPr>
          <w:rFonts w:cstheme="minorHAnsi"/>
          <w:sz w:val="28"/>
          <w:szCs w:val="28"/>
          <w:lang w:val="es-US"/>
        </w:rPr>
        <w:t xml:space="preserve">, a fin de incentivar al magisterio para favorecer el logro de los mejores resultados educativos mediante su labor cotidiana en los centros donde presta sus servicios. </w:t>
      </w:r>
    </w:p>
    <w:p w14:paraId="53980D73" w14:textId="77777777" w:rsidR="001A2926" w:rsidRPr="004E648A" w:rsidRDefault="001A2926" w:rsidP="001A2926">
      <w:pPr>
        <w:rPr>
          <w:sz w:val="28"/>
          <w:szCs w:val="28"/>
        </w:rPr>
      </w:pPr>
    </w:p>
    <w:p w14:paraId="2A6D46A7" w14:textId="073E851F" w:rsidR="00AD70E2" w:rsidRPr="00941688" w:rsidRDefault="00AD70E2" w:rsidP="00536C08">
      <w:pPr>
        <w:jc w:val="both"/>
        <w:rPr>
          <w:rFonts w:cstheme="minorHAnsi"/>
          <w:sz w:val="24"/>
          <w:szCs w:val="24"/>
          <w:lang w:val="es-US"/>
        </w:rPr>
      </w:pPr>
    </w:p>
    <w:sectPr w:rsidR="00AD70E2" w:rsidRPr="00941688" w:rsidSect="00536C08">
      <w:headerReference w:type="even" r:id="rId9"/>
      <w:headerReference w:type="default" r:id="rId10"/>
      <w:headerReference w:type="first" r:id="rId11"/>
      <w:pgSz w:w="12240" w:h="15840"/>
      <w:pgMar w:top="0" w:right="7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46B1" w14:textId="77777777" w:rsidR="00637B33" w:rsidRDefault="00637B33" w:rsidP="006B3BCB">
      <w:pPr>
        <w:spacing w:after="0" w:line="240" w:lineRule="auto"/>
      </w:pPr>
      <w:r>
        <w:separator/>
      </w:r>
    </w:p>
  </w:endnote>
  <w:endnote w:type="continuationSeparator" w:id="0">
    <w:p w14:paraId="2A6D46B2" w14:textId="77777777" w:rsidR="00637B33" w:rsidRDefault="00637B33" w:rsidP="006B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46AF" w14:textId="77777777" w:rsidR="00637B33" w:rsidRDefault="00637B33" w:rsidP="006B3BCB">
      <w:pPr>
        <w:spacing w:after="0" w:line="240" w:lineRule="auto"/>
      </w:pPr>
      <w:r>
        <w:separator/>
      </w:r>
    </w:p>
  </w:footnote>
  <w:footnote w:type="continuationSeparator" w:id="0">
    <w:p w14:paraId="2A6D46B0" w14:textId="77777777" w:rsidR="00637B33" w:rsidRDefault="00637B33" w:rsidP="006B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46B3" w14:textId="77777777" w:rsidR="006B3BCB" w:rsidRDefault="00194EDF">
    <w:pPr>
      <w:pStyle w:val="Encabezado"/>
    </w:pPr>
    <w:r>
      <w:rPr>
        <w:noProof/>
        <w:lang w:eastAsia="es-MX"/>
      </w:rPr>
      <w:pict w14:anchorId="2A6D4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922" o:spid="_x0000_s2050" type="#_x0000_t75" style="position:absolute;margin-left:0;margin-top:0;width:441.8pt;height:218.8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46B4" w14:textId="77777777" w:rsidR="006B3BCB" w:rsidRDefault="00194EDF">
    <w:pPr>
      <w:pStyle w:val="Encabezado"/>
    </w:pPr>
    <w:r>
      <w:rPr>
        <w:noProof/>
        <w:lang w:eastAsia="es-MX"/>
      </w:rPr>
      <w:pict w14:anchorId="2A6D4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923" o:spid="_x0000_s2051" type="#_x0000_t75" style="position:absolute;margin-left:0;margin-top:0;width:441.8pt;height:218.85pt;z-index:-251656192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46B5" w14:textId="77777777" w:rsidR="006B3BCB" w:rsidRDefault="00194EDF">
    <w:pPr>
      <w:pStyle w:val="Encabezado"/>
    </w:pPr>
    <w:r>
      <w:rPr>
        <w:noProof/>
        <w:lang w:eastAsia="es-MX"/>
      </w:rPr>
      <w:pict w14:anchorId="2A6D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921" o:spid="_x0000_s2049" type="#_x0000_t75" style="position:absolute;margin-left:0;margin-top:0;width:441.8pt;height:218.8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39"/>
    <w:rsid w:val="0001140A"/>
    <w:rsid w:val="00016448"/>
    <w:rsid w:val="00103D39"/>
    <w:rsid w:val="00117286"/>
    <w:rsid w:val="00194EDF"/>
    <w:rsid w:val="001A2926"/>
    <w:rsid w:val="001C6A92"/>
    <w:rsid w:val="001F1A01"/>
    <w:rsid w:val="00202A98"/>
    <w:rsid w:val="00227097"/>
    <w:rsid w:val="00281AEF"/>
    <w:rsid w:val="00292F8B"/>
    <w:rsid w:val="0032413E"/>
    <w:rsid w:val="00337DED"/>
    <w:rsid w:val="00345536"/>
    <w:rsid w:val="00393A8A"/>
    <w:rsid w:val="004128CE"/>
    <w:rsid w:val="00536C08"/>
    <w:rsid w:val="0054429B"/>
    <w:rsid w:val="00554BF3"/>
    <w:rsid w:val="005823A2"/>
    <w:rsid w:val="005E2095"/>
    <w:rsid w:val="005E25EF"/>
    <w:rsid w:val="00624B6C"/>
    <w:rsid w:val="00637B33"/>
    <w:rsid w:val="00650558"/>
    <w:rsid w:val="00681E30"/>
    <w:rsid w:val="00687206"/>
    <w:rsid w:val="006A7EBE"/>
    <w:rsid w:val="006B3BCB"/>
    <w:rsid w:val="006C7989"/>
    <w:rsid w:val="0083700D"/>
    <w:rsid w:val="00840EB2"/>
    <w:rsid w:val="00864F9E"/>
    <w:rsid w:val="0086532C"/>
    <w:rsid w:val="009146D1"/>
    <w:rsid w:val="00940FBA"/>
    <w:rsid w:val="00941688"/>
    <w:rsid w:val="00942633"/>
    <w:rsid w:val="0095412A"/>
    <w:rsid w:val="009E7697"/>
    <w:rsid w:val="009F065E"/>
    <w:rsid w:val="009F42F3"/>
    <w:rsid w:val="00A0029F"/>
    <w:rsid w:val="00A11BCB"/>
    <w:rsid w:val="00AD70E2"/>
    <w:rsid w:val="00B2324F"/>
    <w:rsid w:val="00B571F8"/>
    <w:rsid w:val="00BC6CC3"/>
    <w:rsid w:val="00C05811"/>
    <w:rsid w:val="00C10D62"/>
    <w:rsid w:val="00CB34AC"/>
    <w:rsid w:val="00CB795F"/>
    <w:rsid w:val="00CC72FE"/>
    <w:rsid w:val="00CE5742"/>
    <w:rsid w:val="00D2018F"/>
    <w:rsid w:val="00D447C9"/>
    <w:rsid w:val="00D66139"/>
    <w:rsid w:val="00DE6E6D"/>
    <w:rsid w:val="00E008B5"/>
    <w:rsid w:val="00E414EA"/>
    <w:rsid w:val="00E90156"/>
    <w:rsid w:val="00E96231"/>
    <w:rsid w:val="00ED5080"/>
    <w:rsid w:val="00F10708"/>
    <w:rsid w:val="00F24E89"/>
    <w:rsid w:val="00F35C09"/>
    <w:rsid w:val="00F57997"/>
    <w:rsid w:val="00F715E1"/>
    <w:rsid w:val="00FA3270"/>
    <w:rsid w:val="00FC10AF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6D469E"/>
  <w15:docId w15:val="{E9B0A5C2-1E17-4368-8E85-CB53B06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61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BCB"/>
  </w:style>
  <w:style w:type="paragraph" w:styleId="Piedepgina">
    <w:name w:val="footer"/>
    <w:basedOn w:val="Normal"/>
    <w:link w:val="PiedepginaCar"/>
    <w:uiPriority w:val="99"/>
    <w:unhideWhenUsed/>
    <w:rsid w:val="006B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BCB"/>
  </w:style>
  <w:style w:type="character" w:styleId="nfasis">
    <w:name w:val="Emphasis"/>
    <w:basedOn w:val="Fuentedeprrafopredeter"/>
    <w:uiPriority w:val="20"/>
    <w:qFormat/>
    <w:rsid w:val="0083700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C6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Delia Siller</cp:lastModifiedBy>
  <cp:revision>4</cp:revision>
  <cp:lastPrinted>2020-04-30T22:40:00Z</cp:lastPrinted>
  <dcterms:created xsi:type="dcterms:W3CDTF">2021-02-01T15:41:00Z</dcterms:created>
  <dcterms:modified xsi:type="dcterms:W3CDTF">2021-02-01T18:40:00Z</dcterms:modified>
</cp:coreProperties>
</file>