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D62" w:rsidRPr="00BE3A82" w:rsidRDefault="00BE3A82" w:rsidP="003201B2">
      <w:pPr>
        <w:jc w:val="center"/>
        <w:rPr>
          <w:bCs/>
          <w:sz w:val="24"/>
          <w:szCs w:val="24"/>
        </w:rPr>
      </w:pPr>
      <w:r w:rsidRPr="00BE3A82">
        <w:rPr>
          <w:bCs/>
          <w:sz w:val="24"/>
          <w:szCs w:val="24"/>
        </w:rPr>
        <w:t xml:space="preserve">Comparte tu experiencia: </w:t>
      </w:r>
      <w:r>
        <w:rPr>
          <w:bCs/>
          <w:sz w:val="24"/>
          <w:szCs w:val="24"/>
        </w:rPr>
        <w:t>B</w:t>
      </w:r>
      <w:r w:rsidRPr="00BE3A82">
        <w:rPr>
          <w:bCs/>
          <w:sz w:val="24"/>
          <w:szCs w:val="24"/>
        </w:rPr>
        <w:t>uenas prácticas e innovación en la docencia</w:t>
      </w:r>
    </w:p>
    <w:p w:rsidR="00BE3A82" w:rsidRPr="00BE3A82" w:rsidRDefault="00BE3A82" w:rsidP="003201B2">
      <w:pPr>
        <w:jc w:val="center"/>
        <w:rPr>
          <w:b/>
          <w:sz w:val="24"/>
          <w:szCs w:val="24"/>
        </w:rPr>
      </w:pPr>
    </w:p>
    <w:p w:rsidR="00BE3A82" w:rsidRPr="00BE3A82" w:rsidRDefault="00BE3A82" w:rsidP="00BE3A82">
      <w:pPr>
        <w:jc w:val="right"/>
        <w:rPr>
          <w:bCs/>
          <w:sz w:val="24"/>
          <w:szCs w:val="24"/>
        </w:rPr>
      </w:pPr>
      <w:r w:rsidRPr="00BE3A82">
        <w:rPr>
          <w:bCs/>
          <w:sz w:val="24"/>
          <w:szCs w:val="24"/>
        </w:rPr>
        <w:t>Victoria de Durango, Durango a 30 de junio de 2021</w:t>
      </w:r>
    </w:p>
    <w:p w:rsidR="00CB472E" w:rsidRPr="00BE3A82" w:rsidRDefault="00CB472E" w:rsidP="003201B2">
      <w:pPr>
        <w:jc w:val="center"/>
        <w:rPr>
          <w:sz w:val="24"/>
          <w:szCs w:val="24"/>
        </w:rPr>
      </w:pPr>
    </w:p>
    <w:p w:rsidR="00BE3A82" w:rsidRDefault="00D678FB" w:rsidP="00155B08">
      <w:pPr>
        <w:jc w:val="both"/>
        <w:rPr>
          <w:sz w:val="24"/>
          <w:szCs w:val="24"/>
        </w:rPr>
      </w:pPr>
      <w:r w:rsidRPr="00BE3A82">
        <w:rPr>
          <w:sz w:val="24"/>
          <w:szCs w:val="24"/>
        </w:rPr>
        <w:t xml:space="preserve">El Sindicato Nacional de Trabajadores de la Educación te invita a participar en la convocatoria </w:t>
      </w:r>
      <w:r w:rsidRPr="00BE3A82">
        <w:rPr>
          <w:b/>
          <w:sz w:val="24"/>
          <w:szCs w:val="24"/>
        </w:rPr>
        <w:t>Comparte tu experiencia: Buenas prácticas e innovación en la docencia</w:t>
      </w:r>
      <w:r w:rsidR="00BE3A82" w:rsidRPr="00BE3A82">
        <w:rPr>
          <w:bCs/>
          <w:sz w:val="24"/>
          <w:szCs w:val="24"/>
        </w:rPr>
        <w:t>,</w:t>
      </w:r>
      <w:r w:rsidR="00BE3A82">
        <w:rPr>
          <w:b/>
          <w:sz w:val="24"/>
          <w:szCs w:val="24"/>
        </w:rPr>
        <w:t xml:space="preserve"> </w:t>
      </w:r>
      <w:r w:rsidR="00BE3A82">
        <w:rPr>
          <w:sz w:val="24"/>
          <w:szCs w:val="24"/>
        </w:rPr>
        <w:t>c</w:t>
      </w:r>
      <w:r w:rsidRPr="00BE3A82">
        <w:rPr>
          <w:sz w:val="24"/>
          <w:szCs w:val="24"/>
        </w:rPr>
        <w:t xml:space="preserve">on la finalidad de recuperar las iniciativas de las y los maestros para mantener viva la educación pública durante el confinamiento, dar testimonio </w:t>
      </w:r>
      <w:r w:rsidR="00891E5D" w:rsidRPr="00BE3A82">
        <w:rPr>
          <w:sz w:val="24"/>
          <w:szCs w:val="24"/>
        </w:rPr>
        <w:t>de la vocación y capacidad del m</w:t>
      </w:r>
      <w:r w:rsidRPr="00BE3A82">
        <w:rPr>
          <w:sz w:val="24"/>
          <w:szCs w:val="24"/>
        </w:rPr>
        <w:t>agisterio</w:t>
      </w:r>
      <w:r w:rsidR="00BE3A82">
        <w:rPr>
          <w:sz w:val="24"/>
          <w:szCs w:val="24"/>
        </w:rPr>
        <w:t>,</w:t>
      </w:r>
      <w:r w:rsidRPr="00BE3A82">
        <w:rPr>
          <w:sz w:val="24"/>
          <w:szCs w:val="24"/>
        </w:rPr>
        <w:t xml:space="preserve"> así como difundir las buenas prácticas e innovaciones docentes desarrolla</w:t>
      </w:r>
      <w:r w:rsidR="00155B08" w:rsidRPr="00BE3A82">
        <w:rPr>
          <w:sz w:val="24"/>
          <w:szCs w:val="24"/>
        </w:rPr>
        <w:t xml:space="preserve">das en la educación a distancia. </w:t>
      </w:r>
    </w:p>
    <w:p w:rsidR="008405B3" w:rsidRPr="00BE3A82" w:rsidRDefault="002145CB" w:rsidP="00155B08">
      <w:pPr>
        <w:jc w:val="both"/>
        <w:rPr>
          <w:sz w:val="24"/>
          <w:szCs w:val="24"/>
        </w:rPr>
      </w:pPr>
      <w:r w:rsidRPr="00BE3A82">
        <w:rPr>
          <w:sz w:val="24"/>
          <w:szCs w:val="24"/>
        </w:rPr>
        <w:t>Para dar cumplimiento</w:t>
      </w:r>
      <w:r w:rsidR="008405B3" w:rsidRPr="00BE3A82">
        <w:rPr>
          <w:sz w:val="24"/>
          <w:szCs w:val="24"/>
        </w:rPr>
        <w:t xml:space="preserve"> con lo estipula</w:t>
      </w:r>
      <w:r w:rsidRPr="00BE3A82">
        <w:rPr>
          <w:sz w:val="24"/>
          <w:szCs w:val="24"/>
        </w:rPr>
        <w:t xml:space="preserve">do en dicha </w:t>
      </w:r>
      <w:r w:rsidR="00BE3A82">
        <w:rPr>
          <w:sz w:val="24"/>
          <w:szCs w:val="24"/>
        </w:rPr>
        <w:t>C</w:t>
      </w:r>
      <w:r w:rsidRPr="00BE3A82">
        <w:rPr>
          <w:sz w:val="24"/>
          <w:szCs w:val="24"/>
        </w:rPr>
        <w:t>onvocatoria</w:t>
      </w:r>
      <w:r w:rsidR="00BE3A82">
        <w:rPr>
          <w:sz w:val="24"/>
          <w:szCs w:val="24"/>
        </w:rPr>
        <w:t>,</w:t>
      </w:r>
      <w:r w:rsidRPr="00BE3A82">
        <w:rPr>
          <w:sz w:val="24"/>
          <w:szCs w:val="24"/>
        </w:rPr>
        <w:t xml:space="preserve"> el Prof</w:t>
      </w:r>
      <w:r w:rsidR="00BE3A82">
        <w:rPr>
          <w:sz w:val="24"/>
          <w:szCs w:val="24"/>
        </w:rPr>
        <w:t>esor</w:t>
      </w:r>
      <w:r w:rsidR="008405B3" w:rsidRPr="00BE3A82">
        <w:rPr>
          <w:sz w:val="24"/>
          <w:szCs w:val="24"/>
        </w:rPr>
        <w:t xml:space="preserve"> Job Bernache Guzmán</w:t>
      </w:r>
      <w:r w:rsidR="00BE3A82">
        <w:rPr>
          <w:sz w:val="24"/>
          <w:szCs w:val="24"/>
        </w:rPr>
        <w:t xml:space="preserve">, Delegado Especial del CEN del SNTE en la Sección 12, </w:t>
      </w:r>
      <w:r w:rsidR="008405B3" w:rsidRPr="00BE3A82">
        <w:rPr>
          <w:sz w:val="24"/>
          <w:szCs w:val="24"/>
        </w:rPr>
        <w:t xml:space="preserve">designó un equipo </w:t>
      </w:r>
      <w:r w:rsidR="00BE3A82">
        <w:rPr>
          <w:sz w:val="24"/>
          <w:szCs w:val="24"/>
        </w:rPr>
        <w:t xml:space="preserve">de trabajo </w:t>
      </w:r>
      <w:r w:rsidR="008405B3" w:rsidRPr="00BE3A82">
        <w:rPr>
          <w:sz w:val="24"/>
          <w:szCs w:val="24"/>
        </w:rPr>
        <w:t xml:space="preserve">especializado quien será responsable de revisar y evaluar los trabajos </w:t>
      </w:r>
      <w:r w:rsidR="00BE3A82">
        <w:rPr>
          <w:sz w:val="24"/>
          <w:szCs w:val="24"/>
        </w:rPr>
        <w:t>recab</w:t>
      </w:r>
      <w:r w:rsidR="008405B3" w:rsidRPr="00BE3A82">
        <w:rPr>
          <w:sz w:val="24"/>
          <w:szCs w:val="24"/>
        </w:rPr>
        <w:t>ados en su etapa estatal.</w:t>
      </w:r>
    </w:p>
    <w:p w:rsidR="00155B08" w:rsidRPr="00BE3A82" w:rsidRDefault="00BE3A82" w:rsidP="00155B08">
      <w:pPr>
        <w:jc w:val="both"/>
        <w:rPr>
          <w:sz w:val="24"/>
          <w:szCs w:val="24"/>
        </w:rPr>
      </w:pPr>
      <w:r>
        <w:rPr>
          <w:sz w:val="24"/>
          <w:szCs w:val="24"/>
        </w:rPr>
        <w:t>Para la etapa nacional se premiará a l</w:t>
      </w:r>
      <w:r w:rsidR="00155B08" w:rsidRPr="00BE3A82">
        <w:rPr>
          <w:sz w:val="24"/>
          <w:szCs w:val="24"/>
        </w:rPr>
        <w:t>os tres primeros lugares de cada categoría</w:t>
      </w:r>
      <w:r w:rsidR="002145CB" w:rsidRPr="00BE3A82">
        <w:rPr>
          <w:sz w:val="24"/>
          <w:szCs w:val="24"/>
        </w:rPr>
        <w:t xml:space="preserve"> </w:t>
      </w:r>
      <w:bookmarkStart w:id="0" w:name="_GoBack"/>
      <w:bookmarkEnd w:id="0"/>
      <w:r w:rsidR="002145CB" w:rsidRPr="00BE3A82">
        <w:rPr>
          <w:sz w:val="24"/>
          <w:szCs w:val="24"/>
        </w:rPr>
        <w:t>de la siguiente manera</w:t>
      </w:r>
      <w:r w:rsidR="00155B08" w:rsidRPr="00BE3A82">
        <w:rPr>
          <w:sz w:val="24"/>
          <w:szCs w:val="24"/>
        </w:rPr>
        <w:t xml:space="preserve">: </w:t>
      </w:r>
    </w:p>
    <w:p w:rsidR="002D4E06" w:rsidRPr="00BE3A82" w:rsidRDefault="00155B08" w:rsidP="00155B08">
      <w:pPr>
        <w:jc w:val="both"/>
        <w:rPr>
          <w:b/>
          <w:sz w:val="24"/>
          <w:szCs w:val="24"/>
        </w:rPr>
      </w:pPr>
      <w:r w:rsidRPr="00BE3A82">
        <w:rPr>
          <w:b/>
          <w:sz w:val="24"/>
          <w:szCs w:val="24"/>
        </w:rPr>
        <w:t xml:space="preserve">1er. Lugar: </w:t>
      </w:r>
    </w:p>
    <w:p w:rsidR="00155B08" w:rsidRPr="00BE3A82" w:rsidRDefault="00155B08" w:rsidP="00155B08">
      <w:pPr>
        <w:jc w:val="both"/>
        <w:rPr>
          <w:sz w:val="24"/>
          <w:szCs w:val="24"/>
        </w:rPr>
      </w:pPr>
      <w:r w:rsidRPr="00BE3A82">
        <w:rPr>
          <w:b/>
          <w:sz w:val="24"/>
          <w:szCs w:val="24"/>
        </w:rPr>
        <w:t>iMac 27 pulgadas</w:t>
      </w:r>
      <w:r w:rsidRPr="00BE3A82">
        <w:rPr>
          <w:sz w:val="24"/>
          <w:szCs w:val="24"/>
        </w:rPr>
        <w:t>. Procesador Intel Core i5 con 512 GB de almacenamiento y 8 GB de memoria.</w:t>
      </w:r>
    </w:p>
    <w:p w:rsidR="00155B08" w:rsidRPr="00BE3A82" w:rsidRDefault="00155B08" w:rsidP="00155B08">
      <w:pPr>
        <w:jc w:val="both"/>
        <w:rPr>
          <w:sz w:val="24"/>
          <w:szCs w:val="24"/>
        </w:rPr>
      </w:pPr>
      <w:r w:rsidRPr="00BE3A82">
        <w:rPr>
          <w:b/>
          <w:sz w:val="24"/>
          <w:szCs w:val="24"/>
        </w:rPr>
        <w:t>MacBook Pro 13 pulgadas.</w:t>
      </w:r>
      <w:r w:rsidRPr="00BE3A82">
        <w:rPr>
          <w:sz w:val="24"/>
          <w:szCs w:val="24"/>
        </w:rPr>
        <w:t xml:space="preserve"> Procesador Intel Core i5 con 512 GB de almacenamiento, 16 GB de memoria, touch bar y touch id.</w:t>
      </w:r>
    </w:p>
    <w:p w:rsidR="00155B08" w:rsidRPr="00BE3A82" w:rsidRDefault="00155B08" w:rsidP="00155B08">
      <w:pPr>
        <w:jc w:val="both"/>
        <w:rPr>
          <w:sz w:val="24"/>
          <w:szCs w:val="24"/>
        </w:rPr>
      </w:pPr>
      <w:r w:rsidRPr="00BE3A82">
        <w:rPr>
          <w:b/>
          <w:sz w:val="24"/>
          <w:szCs w:val="24"/>
        </w:rPr>
        <w:t xml:space="preserve">iPhone 12 Pro Max. </w:t>
      </w:r>
      <w:r w:rsidRPr="00BE3A82">
        <w:rPr>
          <w:sz w:val="24"/>
          <w:szCs w:val="24"/>
        </w:rPr>
        <w:t>6.7 pulgadas con 256 GB de almacenamiento.</w:t>
      </w:r>
    </w:p>
    <w:p w:rsidR="002D4E06" w:rsidRPr="00BE3A82" w:rsidRDefault="002D4E06" w:rsidP="002D4E06">
      <w:pPr>
        <w:jc w:val="both"/>
        <w:rPr>
          <w:b/>
          <w:sz w:val="24"/>
          <w:szCs w:val="24"/>
        </w:rPr>
      </w:pPr>
      <w:r w:rsidRPr="00BE3A82">
        <w:rPr>
          <w:b/>
          <w:sz w:val="24"/>
          <w:szCs w:val="24"/>
        </w:rPr>
        <w:t>2do. Lugar:</w:t>
      </w:r>
    </w:p>
    <w:p w:rsidR="002D4E06" w:rsidRPr="00BE3A82" w:rsidRDefault="002D4E06" w:rsidP="002D4E06">
      <w:pPr>
        <w:jc w:val="both"/>
        <w:rPr>
          <w:sz w:val="24"/>
          <w:szCs w:val="24"/>
        </w:rPr>
      </w:pPr>
      <w:r w:rsidRPr="00BE3A82">
        <w:rPr>
          <w:b/>
          <w:sz w:val="24"/>
          <w:szCs w:val="24"/>
        </w:rPr>
        <w:t>iMac 27 pulgadas.</w:t>
      </w:r>
      <w:r w:rsidRPr="00BE3A82">
        <w:rPr>
          <w:sz w:val="24"/>
          <w:szCs w:val="24"/>
        </w:rPr>
        <w:t xml:space="preserve"> Procesador Intel Core i5 con 512 GB de almacenamiento y 8 GB de memoria.</w:t>
      </w:r>
    </w:p>
    <w:p w:rsidR="002D4E06" w:rsidRPr="00BE3A82" w:rsidRDefault="002D4E06" w:rsidP="002D4E06">
      <w:pPr>
        <w:jc w:val="both"/>
        <w:rPr>
          <w:sz w:val="24"/>
          <w:szCs w:val="24"/>
        </w:rPr>
      </w:pPr>
      <w:r w:rsidRPr="00BE3A82">
        <w:rPr>
          <w:b/>
          <w:sz w:val="24"/>
          <w:szCs w:val="24"/>
        </w:rPr>
        <w:t>MacBook Pro 13 pulgadas.</w:t>
      </w:r>
      <w:r w:rsidRPr="00BE3A82">
        <w:rPr>
          <w:sz w:val="24"/>
          <w:szCs w:val="24"/>
        </w:rPr>
        <w:t xml:space="preserve"> Procesador Intel Core i5 con 512 GB de almacenamiento, 16 GB de memoria, touch bar y touch id.</w:t>
      </w:r>
    </w:p>
    <w:p w:rsidR="002D4E06" w:rsidRPr="00BE3A82" w:rsidRDefault="002D4E06" w:rsidP="002D4E06">
      <w:pPr>
        <w:jc w:val="both"/>
        <w:rPr>
          <w:b/>
          <w:sz w:val="24"/>
          <w:szCs w:val="24"/>
        </w:rPr>
      </w:pPr>
      <w:r w:rsidRPr="00BE3A82">
        <w:rPr>
          <w:b/>
          <w:sz w:val="24"/>
          <w:szCs w:val="24"/>
        </w:rPr>
        <w:t>3er. Lugar:</w:t>
      </w:r>
    </w:p>
    <w:p w:rsidR="002145CB" w:rsidRPr="00BE3A82" w:rsidRDefault="002D4E06" w:rsidP="00155B08">
      <w:pPr>
        <w:jc w:val="both"/>
        <w:rPr>
          <w:sz w:val="24"/>
          <w:szCs w:val="24"/>
        </w:rPr>
      </w:pPr>
      <w:r w:rsidRPr="00BE3A82">
        <w:rPr>
          <w:b/>
          <w:sz w:val="24"/>
          <w:szCs w:val="24"/>
        </w:rPr>
        <w:t>iMac 27 pulgadas.</w:t>
      </w:r>
      <w:r w:rsidRPr="00BE3A82">
        <w:rPr>
          <w:sz w:val="24"/>
          <w:szCs w:val="24"/>
        </w:rPr>
        <w:t xml:space="preserve"> Procesador Intel Core i5 con 512 GB de almacenamiento y 8 GB de memoria.</w:t>
      </w:r>
    </w:p>
    <w:p w:rsidR="00155B08" w:rsidRPr="00BE3A82" w:rsidRDefault="002D4E06" w:rsidP="00155B08">
      <w:pPr>
        <w:jc w:val="both"/>
        <w:rPr>
          <w:sz w:val="24"/>
          <w:szCs w:val="24"/>
        </w:rPr>
      </w:pPr>
      <w:r w:rsidRPr="00BE3A82">
        <w:rPr>
          <w:sz w:val="24"/>
          <w:szCs w:val="24"/>
        </w:rPr>
        <w:t xml:space="preserve">Consulta las bases en </w:t>
      </w:r>
      <w:hyperlink r:id="rId4" w:history="1">
        <w:r w:rsidR="00DD3D62" w:rsidRPr="00BE3A82">
          <w:rPr>
            <w:rStyle w:val="Hipervnculo"/>
            <w:sz w:val="24"/>
            <w:szCs w:val="24"/>
          </w:rPr>
          <w:t>www.snte.org.mx</w:t>
        </w:r>
      </w:hyperlink>
      <w:r w:rsidR="00777AA0" w:rsidRPr="00BE3A82">
        <w:rPr>
          <w:sz w:val="24"/>
          <w:szCs w:val="24"/>
        </w:rPr>
        <w:t>; l</w:t>
      </w:r>
      <w:r w:rsidRPr="00BE3A82">
        <w:rPr>
          <w:sz w:val="24"/>
          <w:szCs w:val="24"/>
        </w:rPr>
        <w:t xml:space="preserve">a </w:t>
      </w:r>
      <w:r w:rsidR="00BE3A82">
        <w:rPr>
          <w:sz w:val="24"/>
          <w:szCs w:val="24"/>
        </w:rPr>
        <w:t>C</w:t>
      </w:r>
      <w:r w:rsidRPr="00BE3A82">
        <w:rPr>
          <w:sz w:val="24"/>
          <w:szCs w:val="24"/>
        </w:rPr>
        <w:t>onvocatoria entra en vigor desde el momento de su publicación en las páginas autorizadas</w:t>
      </w:r>
      <w:r w:rsidR="00BE3A82">
        <w:rPr>
          <w:sz w:val="24"/>
          <w:szCs w:val="24"/>
        </w:rPr>
        <w:t>, cerrando</w:t>
      </w:r>
      <w:r w:rsidRPr="00BE3A82">
        <w:rPr>
          <w:sz w:val="24"/>
          <w:szCs w:val="24"/>
        </w:rPr>
        <w:t xml:space="preserve"> el 20 de agosto de</w:t>
      </w:r>
      <w:r w:rsidR="00BE3A82">
        <w:rPr>
          <w:sz w:val="24"/>
          <w:szCs w:val="24"/>
        </w:rPr>
        <w:t xml:space="preserve"> </w:t>
      </w:r>
      <w:r w:rsidRPr="00BE3A82">
        <w:rPr>
          <w:sz w:val="24"/>
          <w:szCs w:val="24"/>
        </w:rPr>
        <w:t>2021.</w:t>
      </w:r>
    </w:p>
    <w:sectPr w:rsidR="00155B08" w:rsidRPr="00BE3A82" w:rsidSect="002145CB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9D"/>
    <w:rsid w:val="000319C6"/>
    <w:rsid w:val="000626A4"/>
    <w:rsid w:val="000A2AA8"/>
    <w:rsid w:val="00155B08"/>
    <w:rsid w:val="001B1625"/>
    <w:rsid w:val="002145CB"/>
    <w:rsid w:val="002D4E06"/>
    <w:rsid w:val="003201B2"/>
    <w:rsid w:val="00464306"/>
    <w:rsid w:val="004F2ED0"/>
    <w:rsid w:val="00557ED7"/>
    <w:rsid w:val="00630312"/>
    <w:rsid w:val="00777AA0"/>
    <w:rsid w:val="00817F9D"/>
    <w:rsid w:val="008405B3"/>
    <w:rsid w:val="00891E5D"/>
    <w:rsid w:val="00BA50B4"/>
    <w:rsid w:val="00BE3A82"/>
    <w:rsid w:val="00CB472E"/>
    <w:rsid w:val="00D678FB"/>
    <w:rsid w:val="00DD3D62"/>
    <w:rsid w:val="00E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BC53"/>
  <w15:chartTrackingRefBased/>
  <w15:docId w15:val="{3E8CA281-4927-4CFD-AD22-267D20EF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5B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3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te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 Portatil</dc:creator>
  <cp:keywords/>
  <dc:description/>
  <cp:lastModifiedBy>Jacobo Favela Beltrán</cp:lastModifiedBy>
  <cp:revision>9</cp:revision>
  <dcterms:created xsi:type="dcterms:W3CDTF">2021-06-29T06:40:00Z</dcterms:created>
  <dcterms:modified xsi:type="dcterms:W3CDTF">2021-06-30T02:52:00Z</dcterms:modified>
</cp:coreProperties>
</file>